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82F" w:rsidRDefault="00EC382F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EC382F" w:rsidRDefault="00EC382F">
      <w:pPr>
        <w:pStyle w:val="ConsPlusNormal"/>
        <w:jc w:val="both"/>
      </w:pPr>
    </w:p>
    <w:p w:rsidR="00EC382F" w:rsidRDefault="00EC382F">
      <w:pPr>
        <w:pStyle w:val="ConsPlusNormal"/>
      </w:pPr>
      <w:r>
        <w:t>Зарегистрировано в Минюсте России 20 июля 2012 г. N 24962</w:t>
      </w:r>
    </w:p>
    <w:p w:rsidR="00EC382F" w:rsidRDefault="00EC382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C382F" w:rsidRDefault="00EC382F">
      <w:pPr>
        <w:pStyle w:val="ConsPlusNormal"/>
        <w:ind w:firstLine="540"/>
        <w:jc w:val="both"/>
      </w:pPr>
    </w:p>
    <w:p w:rsidR="00EC382F" w:rsidRDefault="00EC382F">
      <w:pPr>
        <w:pStyle w:val="ConsPlusTitle"/>
        <w:jc w:val="center"/>
      </w:pPr>
      <w:r>
        <w:t>МИНИСТЕРСТВО ЗДРАВООХРАНЕНИЯ РОССИЙСКОЙ ФЕДЕРАЦИИ</w:t>
      </w:r>
    </w:p>
    <w:p w:rsidR="00EC382F" w:rsidRDefault="00EC382F">
      <w:pPr>
        <w:pStyle w:val="ConsPlusTitle"/>
        <w:jc w:val="center"/>
      </w:pPr>
    </w:p>
    <w:p w:rsidR="00EC382F" w:rsidRDefault="00EC382F">
      <w:pPr>
        <w:pStyle w:val="ConsPlusTitle"/>
        <w:jc w:val="center"/>
      </w:pPr>
      <w:r>
        <w:t>ПРИКАЗ</w:t>
      </w:r>
    </w:p>
    <w:p w:rsidR="00EC382F" w:rsidRDefault="00EC382F">
      <w:pPr>
        <w:pStyle w:val="ConsPlusTitle"/>
        <w:jc w:val="center"/>
      </w:pPr>
      <w:r>
        <w:t>от 20 июня 2012 г. N 12н</w:t>
      </w:r>
    </w:p>
    <w:p w:rsidR="00EC382F" w:rsidRDefault="00EC382F">
      <w:pPr>
        <w:pStyle w:val="ConsPlusTitle"/>
        <w:jc w:val="center"/>
      </w:pPr>
    </w:p>
    <w:p w:rsidR="00EC382F" w:rsidRDefault="00EC382F">
      <w:pPr>
        <w:pStyle w:val="ConsPlusTitle"/>
        <w:jc w:val="center"/>
      </w:pPr>
      <w:r>
        <w:t>ОБ УТВЕРЖДЕНИИ ПОРЯДКА</w:t>
      </w:r>
    </w:p>
    <w:p w:rsidR="00EC382F" w:rsidRDefault="00EC382F">
      <w:pPr>
        <w:pStyle w:val="ConsPlusTitle"/>
        <w:jc w:val="center"/>
      </w:pPr>
      <w:r>
        <w:t>СООБЩЕНИЯ СУБЪЕКТАМИ ОБРАЩЕНИЯ МЕДИЦИНСКИХ ИЗДЕЛИЙ</w:t>
      </w:r>
    </w:p>
    <w:p w:rsidR="00EC382F" w:rsidRDefault="00EC382F">
      <w:pPr>
        <w:pStyle w:val="ConsPlusTitle"/>
        <w:jc w:val="center"/>
      </w:pPr>
      <w:r>
        <w:t>ОБО ВСЕХ СЛУЧАЯХ ВЫЯВЛЕНИЯ ПОБОЧНЫХ ДЕЙСТВИЙ, НЕ УКАЗАННЫХ</w:t>
      </w:r>
    </w:p>
    <w:p w:rsidR="00EC382F" w:rsidRDefault="00EC382F">
      <w:pPr>
        <w:pStyle w:val="ConsPlusTitle"/>
        <w:jc w:val="center"/>
      </w:pPr>
      <w:r>
        <w:t>В ИНСТРУКЦИИ ПО ПРИМЕНЕНИЮ ИЛИ РУКОВОДСТВЕ ПО ЭКСПЛУАТАЦИИ</w:t>
      </w:r>
    </w:p>
    <w:p w:rsidR="00EC382F" w:rsidRDefault="00EC382F">
      <w:pPr>
        <w:pStyle w:val="ConsPlusTitle"/>
        <w:jc w:val="center"/>
      </w:pPr>
      <w:r>
        <w:t xml:space="preserve">МЕДИЦИНСКОГО ИЗДЕЛИЯ, О НЕЖЕЛАТЕЛЬНЫХ РЕАКЦИЯХ </w:t>
      </w:r>
      <w:proofErr w:type="gramStart"/>
      <w:r>
        <w:t>ПРИ</w:t>
      </w:r>
      <w:proofErr w:type="gramEnd"/>
      <w:r>
        <w:t xml:space="preserve"> ЕГО</w:t>
      </w:r>
    </w:p>
    <w:p w:rsidR="00EC382F" w:rsidRDefault="00EC382F">
      <w:pPr>
        <w:pStyle w:val="ConsPlusTitle"/>
        <w:jc w:val="center"/>
      </w:pPr>
      <w:proofErr w:type="gramStart"/>
      <w:r>
        <w:t>ПРИМЕНЕНИИ</w:t>
      </w:r>
      <w:proofErr w:type="gramEnd"/>
      <w:r>
        <w:t>, ОБ ОСОБЕННОСТЯХ ВЗАИМОДЕЙСТВИЯ МЕДИЦИНСКИХ</w:t>
      </w:r>
    </w:p>
    <w:p w:rsidR="00EC382F" w:rsidRDefault="00EC382F">
      <w:pPr>
        <w:pStyle w:val="ConsPlusTitle"/>
        <w:jc w:val="center"/>
      </w:pPr>
      <w:r>
        <w:t>ИЗДЕЛИЙ МЕЖДУ СОБОЙ, О ФАКТАХ И ОБ ОБСТОЯТЕЛЬСТВАХ,</w:t>
      </w:r>
    </w:p>
    <w:p w:rsidR="00EC382F" w:rsidRDefault="00EC382F">
      <w:pPr>
        <w:pStyle w:val="ConsPlusTitle"/>
        <w:jc w:val="center"/>
      </w:pPr>
      <w:r>
        <w:t>СОЗДАЮЩИХ УГРОЗУ ЖИЗНИ И ЗДОРОВЬЮ ГРАЖДАН</w:t>
      </w:r>
    </w:p>
    <w:p w:rsidR="00EC382F" w:rsidRDefault="00EC382F">
      <w:pPr>
        <w:pStyle w:val="ConsPlusTitle"/>
        <w:jc w:val="center"/>
      </w:pPr>
      <w:r>
        <w:t>И МЕДИЦИНСКИХ РАБОТНИКОВ ПРИ ПРИМЕНЕНИИ</w:t>
      </w:r>
    </w:p>
    <w:p w:rsidR="00EC382F" w:rsidRDefault="00EC382F">
      <w:pPr>
        <w:pStyle w:val="ConsPlusTitle"/>
        <w:jc w:val="center"/>
      </w:pPr>
      <w:r>
        <w:t>И ЭКСПЛУАТАЦИИ МЕДИЦИНСКИХ ИЗДЕЛИЙ</w:t>
      </w:r>
    </w:p>
    <w:p w:rsidR="00EC382F" w:rsidRDefault="00EC382F">
      <w:pPr>
        <w:pStyle w:val="ConsPlusNormal"/>
        <w:ind w:firstLine="540"/>
        <w:jc w:val="both"/>
      </w:pPr>
    </w:p>
    <w:p w:rsidR="00EC382F" w:rsidRDefault="00EC382F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6" w:history="1">
        <w:r>
          <w:rPr>
            <w:color w:val="0000FF"/>
          </w:rPr>
          <w:t>статьей 96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 и </w:t>
      </w:r>
      <w:hyperlink r:id="rId7" w:history="1">
        <w:r>
          <w:rPr>
            <w:color w:val="0000FF"/>
          </w:rPr>
          <w:t>Указом</w:t>
        </w:r>
      </w:hyperlink>
      <w:r>
        <w:t xml:space="preserve"> Президента Российской Федерации от 21 мая 2012 г. N 636 "О структуре федеральных органов исполнительной власти" (Собрание законодательства Российской Федерации, 2012, N 22, ст. 2754) приказываю:</w:t>
      </w:r>
      <w:proofErr w:type="gramEnd"/>
    </w:p>
    <w:p w:rsidR="00EC382F" w:rsidRDefault="00EC382F">
      <w:pPr>
        <w:pStyle w:val="ConsPlusNormal"/>
        <w:ind w:firstLine="540"/>
        <w:jc w:val="both"/>
      </w:pPr>
      <w:r>
        <w:t xml:space="preserve">Утвердить </w:t>
      </w:r>
      <w:hyperlink w:anchor="P36" w:history="1">
        <w:r>
          <w:rPr>
            <w:color w:val="0000FF"/>
          </w:rPr>
          <w:t>Порядок</w:t>
        </w:r>
      </w:hyperlink>
      <w:r>
        <w:t xml:space="preserve"> сообщения субъектами обращения медицинских изделий обо всех случаях выявления побочных действий, не указанных в инструкции по применению или руководстве по эксплуатации медицинского изделия, о нежелательных реакциях при его применении, об особенностях взаимодействия медицинских изделий между собой, о фактах </w:t>
      </w:r>
      <w:proofErr w:type="gramStart"/>
      <w:r>
        <w:t>и</w:t>
      </w:r>
      <w:proofErr w:type="gramEnd"/>
      <w:r>
        <w:t xml:space="preserve"> об обстоятельствах, создающих угрозу жизни и здоровью граждан и медицинских работников при применении и эксплуатации медицинских изделий, согласно приложению.</w:t>
      </w:r>
    </w:p>
    <w:p w:rsidR="00EC382F" w:rsidRDefault="00EC382F">
      <w:pPr>
        <w:pStyle w:val="ConsPlusNormal"/>
        <w:ind w:firstLine="540"/>
        <w:jc w:val="both"/>
      </w:pPr>
    </w:p>
    <w:p w:rsidR="00EC382F" w:rsidRDefault="00EC382F">
      <w:pPr>
        <w:pStyle w:val="ConsPlusNormal"/>
        <w:jc w:val="right"/>
      </w:pPr>
      <w:r>
        <w:t>Министр</w:t>
      </w:r>
    </w:p>
    <w:p w:rsidR="00EC382F" w:rsidRDefault="00EC382F">
      <w:pPr>
        <w:pStyle w:val="ConsPlusNormal"/>
        <w:jc w:val="right"/>
      </w:pPr>
      <w:r>
        <w:t>В.И.СКВОРЦОВА</w:t>
      </w:r>
    </w:p>
    <w:p w:rsidR="00EC382F" w:rsidRDefault="00EC382F">
      <w:pPr>
        <w:pStyle w:val="ConsPlusNormal"/>
        <w:ind w:firstLine="540"/>
        <w:jc w:val="both"/>
      </w:pPr>
    </w:p>
    <w:p w:rsidR="00EC382F" w:rsidRDefault="00EC382F">
      <w:pPr>
        <w:pStyle w:val="ConsPlusNormal"/>
        <w:ind w:firstLine="540"/>
        <w:jc w:val="both"/>
      </w:pPr>
    </w:p>
    <w:p w:rsidR="00EC382F" w:rsidRDefault="00EC382F">
      <w:pPr>
        <w:pStyle w:val="ConsPlusNormal"/>
        <w:ind w:firstLine="540"/>
        <w:jc w:val="both"/>
      </w:pPr>
    </w:p>
    <w:p w:rsidR="00EC382F" w:rsidRDefault="00EC382F">
      <w:pPr>
        <w:pStyle w:val="ConsPlusNormal"/>
        <w:ind w:firstLine="540"/>
        <w:jc w:val="both"/>
      </w:pPr>
    </w:p>
    <w:p w:rsidR="00EC382F" w:rsidRDefault="00EC382F">
      <w:pPr>
        <w:pStyle w:val="ConsPlusNormal"/>
        <w:ind w:firstLine="540"/>
        <w:jc w:val="both"/>
      </w:pPr>
    </w:p>
    <w:p w:rsidR="00EC382F" w:rsidRDefault="00EC382F">
      <w:pPr>
        <w:pStyle w:val="ConsPlusNormal"/>
        <w:jc w:val="right"/>
      </w:pPr>
      <w:r>
        <w:t>Приложение</w:t>
      </w:r>
    </w:p>
    <w:p w:rsidR="00EC382F" w:rsidRDefault="00EC382F">
      <w:pPr>
        <w:pStyle w:val="ConsPlusNormal"/>
        <w:jc w:val="right"/>
      </w:pPr>
      <w:r>
        <w:t>к приказу Министерства</w:t>
      </w:r>
    </w:p>
    <w:p w:rsidR="00EC382F" w:rsidRDefault="00EC382F">
      <w:pPr>
        <w:pStyle w:val="ConsPlusNormal"/>
        <w:jc w:val="right"/>
      </w:pPr>
      <w:r>
        <w:t>здравоохранения</w:t>
      </w:r>
    </w:p>
    <w:p w:rsidR="00EC382F" w:rsidRDefault="00EC382F">
      <w:pPr>
        <w:pStyle w:val="ConsPlusNormal"/>
        <w:jc w:val="right"/>
      </w:pPr>
      <w:r>
        <w:t>Российской Федерации</w:t>
      </w:r>
    </w:p>
    <w:p w:rsidR="00EC382F" w:rsidRDefault="00EC382F">
      <w:pPr>
        <w:pStyle w:val="ConsPlusNormal"/>
        <w:jc w:val="right"/>
      </w:pPr>
      <w:r>
        <w:t>от 20 июня 2012 г. N 12н</w:t>
      </w:r>
    </w:p>
    <w:p w:rsidR="00EC382F" w:rsidRDefault="00EC382F">
      <w:pPr>
        <w:pStyle w:val="ConsPlusNormal"/>
        <w:ind w:firstLine="540"/>
        <w:jc w:val="both"/>
      </w:pPr>
    </w:p>
    <w:p w:rsidR="00EC382F" w:rsidRDefault="00EC382F">
      <w:pPr>
        <w:pStyle w:val="ConsPlusTitle"/>
        <w:jc w:val="center"/>
      </w:pPr>
      <w:bookmarkStart w:id="0" w:name="P36"/>
      <w:bookmarkEnd w:id="0"/>
      <w:r>
        <w:t>ПОРЯДОК</w:t>
      </w:r>
    </w:p>
    <w:p w:rsidR="00EC382F" w:rsidRDefault="00EC382F">
      <w:pPr>
        <w:pStyle w:val="ConsPlusTitle"/>
        <w:jc w:val="center"/>
      </w:pPr>
      <w:r>
        <w:t>СООБЩЕНИЯ СУБЪЕКТАМИ ОБРАЩЕНИЯ МЕДИЦИНСКИХ ИЗДЕЛИЙ</w:t>
      </w:r>
    </w:p>
    <w:p w:rsidR="00EC382F" w:rsidRDefault="00EC382F">
      <w:pPr>
        <w:pStyle w:val="ConsPlusTitle"/>
        <w:jc w:val="center"/>
      </w:pPr>
      <w:r>
        <w:t>ОБО ВСЕХ СЛУЧАЯХ ВЫЯВЛЕНИЯ ПОБОЧНЫХ ДЕЙСТВИЙ, НЕ УКАЗАННЫХ</w:t>
      </w:r>
    </w:p>
    <w:p w:rsidR="00EC382F" w:rsidRDefault="00EC382F">
      <w:pPr>
        <w:pStyle w:val="ConsPlusTitle"/>
        <w:jc w:val="center"/>
      </w:pPr>
      <w:r>
        <w:t>В ИНСТРУКЦИИ ПО ПРИМЕНЕНИЮ ИЛИ РУКОВОДСТВЕ ПО ЭКСПЛУАТАЦИИ</w:t>
      </w:r>
    </w:p>
    <w:p w:rsidR="00EC382F" w:rsidRDefault="00EC382F">
      <w:pPr>
        <w:pStyle w:val="ConsPlusTitle"/>
        <w:jc w:val="center"/>
      </w:pPr>
      <w:r>
        <w:t xml:space="preserve">МЕДИЦИНСКОГО ИЗДЕЛИЯ, О НЕЖЕЛАТЕЛЬНЫХ РЕАКЦИЯХ </w:t>
      </w:r>
      <w:proofErr w:type="gramStart"/>
      <w:r>
        <w:t>ПРИ</w:t>
      </w:r>
      <w:proofErr w:type="gramEnd"/>
      <w:r>
        <w:t xml:space="preserve"> ЕГО</w:t>
      </w:r>
    </w:p>
    <w:p w:rsidR="00EC382F" w:rsidRDefault="00EC382F">
      <w:pPr>
        <w:pStyle w:val="ConsPlusTitle"/>
        <w:jc w:val="center"/>
      </w:pPr>
      <w:proofErr w:type="gramStart"/>
      <w:r>
        <w:t>ПРИМЕНЕНИИ</w:t>
      </w:r>
      <w:proofErr w:type="gramEnd"/>
      <w:r>
        <w:t>, ОБ ОСОБЕННОСТЯХ ВЗАИМОДЕЙСТВИЯ МЕДИЦИНСКИХ</w:t>
      </w:r>
    </w:p>
    <w:p w:rsidR="00EC382F" w:rsidRDefault="00EC382F">
      <w:pPr>
        <w:pStyle w:val="ConsPlusTitle"/>
        <w:jc w:val="center"/>
      </w:pPr>
      <w:r>
        <w:t>ИЗДЕЛИЙ МЕЖДУ СОБОЙ, О ФАКТАХ И ОБ ОБСТОЯТЕЛЬСТВАХ,</w:t>
      </w:r>
    </w:p>
    <w:p w:rsidR="00EC382F" w:rsidRDefault="00EC382F">
      <w:pPr>
        <w:pStyle w:val="ConsPlusTitle"/>
        <w:jc w:val="center"/>
      </w:pPr>
      <w:r>
        <w:lastRenderedPageBreak/>
        <w:t>СОЗДАЮЩИХ УГРОЗУ ЖИЗНИ И ЗДОРОВЬЮ ГРАЖДАН</w:t>
      </w:r>
    </w:p>
    <w:p w:rsidR="00EC382F" w:rsidRDefault="00EC382F">
      <w:pPr>
        <w:pStyle w:val="ConsPlusTitle"/>
        <w:jc w:val="center"/>
      </w:pPr>
      <w:r>
        <w:t>И МЕДИЦИНСКИХ РАБОТНИКОВ ПРИ ПРИМЕНЕНИИ</w:t>
      </w:r>
    </w:p>
    <w:p w:rsidR="00EC382F" w:rsidRDefault="00EC382F">
      <w:pPr>
        <w:pStyle w:val="ConsPlusTitle"/>
        <w:jc w:val="center"/>
      </w:pPr>
      <w:r>
        <w:t>И ЭКСПЛУАТАЦИИ МЕДИЦИНСКИХ ИЗДЕЛИЙ</w:t>
      </w:r>
    </w:p>
    <w:p w:rsidR="00EC382F" w:rsidRDefault="00EC382F">
      <w:pPr>
        <w:pStyle w:val="ConsPlusNormal"/>
        <w:jc w:val="center"/>
      </w:pPr>
    </w:p>
    <w:p w:rsidR="00EC382F" w:rsidRDefault="00EC382F">
      <w:pPr>
        <w:pStyle w:val="ConsPlusNormal"/>
        <w:ind w:firstLine="540"/>
        <w:jc w:val="both"/>
      </w:pPr>
      <w:r>
        <w:t xml:space="preserve">1. Настоящий Порядок устанавливает правила сообщения субъектами обращения медицинских изделий обо всех случаях выявления побочных действий, не указанных в инструкции по применению или руководстве по эксплуатации медицинского изделия, о нежелательных реакциях при его применении, об особенностях взаимодействия медицинских изделий между собой, о фактах </w:t>
      </w:r>
      <w:proofErr w:type="gramStart"/>
      <w:r>
        <w:t>и</w:t>
      </w:r>
      <w:proofErr w:type="gramEnd"/>
      <w:r>
        <w:t xml:space="preserve"> об обстоятельствах, создающих угрозу жизни и здоровью граждан и медицинских работников при применении и эксплуатации медицинских изделий (далее - Порядок).</w:t>
      </w:r>
    </w:p>
    <w:p w:rsidR="00EC382F" w:rsidRDefault="00EC382F">
      <w:pPr>
        <w:pStyle w:val="ConsPlusNormal"/>
        <w:ind w:firstLine="540"/>
        <w:jc w:val="both"/>
      </w:pPr>
      <w:r>
        <w:t xml:space="preserve">2. </w:t>
      </w:r>
      <w:proofErr w:type="gramStart"/>
      <w:r>
        <w:t>Организации, созданные в установленном порядке на территории Российской Федерации, либо представительства иностранных организаций, аккредитованные в установленном порядке на территории Российской Федерации, либо индивидуальные предприниматели, зарегистрированные на территории Российской Федерации, либо физические лица, осуществляющие технические испытания, токсикологические исследования, клинические испытания, экспертизу качества, эффективности и безопасности медицинских изделий, их государственную регистрацию, производство, изготовление, ввоз на территорию Российской Федерации, вывоз с территории Российской</w:t>
      </w:r>
      <w:proofErr w:type="gramEnd"/>
      <w:r>
        <w:t xml:space="preserve"> </w:t>
      </w:r>
      <w:proofErr w:type="gramStart"/>
      <w:r>
        <w:t>Федерации, подтверждение соответствия, государственный контроль, хранение, транспортировку, реализацию, монтаж, наладку, применение, эксплуатацию, в том числе техническое обслуживание, предусмотренное нормативной, технической и (или) эксплуатационной документацией производителя, а также ремонт, утилизацию или уничтожение (далее - субъекты обращения медицинских изделий), в течение двадцати рабочих дней со дня выявления побочных действий, не указанных в инструкции по применению или руководстве по эксплуатации медицинского изделия, нежелательных реакций</w:t>
      </w:r>
      <w:proofErr w:type="gramEnd"/>
      <w:r>
        <w:t xml:space="preserve"> при его применении, особенностей взаимодействия медицинских изделий между собой, фактов и обстоятельств, создающих угрозу жизни и здоровью граждан и медицинских работников при применении и эксплуатации медицинских изделий, направляют сообщение, содержащее указанные сведения (далее - сообщение), в Федеральную службу по надзору в сфере здравоохранения.</w:t>
      </w:r>
    </w:p>
    <w:p w:rsidR="00EC382F" w:rsidRDefault="00EC382F">
      <w:pPr>
        <w:pStyle w:val="ConsPlusNormal"/>
        <w:ind w:firstLine="540"/>
        <w:jc w:val="both"/>
      </w:pPr>
      <w:r>
        <w:t>3. Сообщение направляется в письменной форме или в электронной форме через официальный сайт Федеральной службы по надзору в сфере здравоохранения в информационно-телекоммуникационной сети "Интернет", а также через федеральную государственную информационную систему "Единый портал государственных и муниципальных услуг (функций)".</w:t>
      </w:r>
    </w:p>
    <w:p w:rsidR="00EC382F" w:rsidRDefault="00EC382F">
      <w:pPr>
        <w:pStyle w:val="ConsPlusNormal"/>
        <w:ind w:firstLine="540"/>
        <w:jc w:val="both"/>
      </w:pPr>
      <w:bookmarkStart w:id="1" w:name="P50"/>
      <w:bookmarkEnd w:id="1"/>
      <w:r>
        <w:t>4. Сообщение должно содержать следующую информацию:</w:t>
      </w:r>
    </w:p>
    <w:p w:rsidR="00EC382F" w:rsidRDefault="00EC382F">
      <w:pPr>
        <w:pStyle w:val="ConsPlusNormal"/>
        <w:ind w:firstLine="540"/>
        <w:jc w:val="both"/>
      </w:pPr>
      <w:r>
        <w:t>1) сведения о субъекте обращения медицинских изделий:</w:t>
      </w:r>
    </w:p>
    <w:p w:rsidR="00EC382F" w:rsidRDefault="00EC382F">
      <w:pPr>
        <w:pStyle w:val="ConsPlusNormal"/>
        <w:ind w:firstLine="540"/>
        <w:jc w:val="both"/>
      </w:pPr>
      <w:r>
        <w:t>а) полное наименование и организационно-правовая форма, адрес местонахождения - для юридических лиц;</w:t>
      </w:r>
    </w:p>
    <w:p w:rsidR="00EC382F" w:rsidRDefault="00EC382F">
      <w:pPr>
        <w:pStyle w:val="ConsPlusNormal"/>
        <w:ind w:firstLine="540"/>
        <w:jc w:val="both"/>
      </w:pPr>
      <w:r>
        <w:t>б) фамилия, имя и отчество (последнее - при наличии), адрес местожительства - для физических лиц, в том числе индивидуальных предпринимателей;</w:t>
      </w:r>
    </w:p>
    <w:p w:rsidR="00EC382F" w:rsidRDefault="00EC382F">
      <w:pPr>
        <w:pStyle w:val="ConsPlusNormal"/>
        <w:ind w:firstLine="540"/>
        <w:jc w:val="both"/>
      </w:pPr>
      <w:r>
        <w:t>в) номер контактного телефона;</w:t>
      </w:r>
    </w:p>
    <w:p w:rsidR="00EC382F" w:rsidRDefault="00EC382F">
      <w:pPr>
        <w:pStyle w:val="ConsPlusNormal"/>
        <w:ind w:firstLine="540"/>
        <w:jc w:val="both"/>
      </w:pPr>
      <w:r>
        <w:t>г) адрес электронной почты (при наличии);</w:t>
      </w:r>
    </w:p>
    <w:p w:rsidR="00EC382F" w:rsidRDefault="00EC382F">
      <w:pPr>
        <w:pStyle w:val="ConsPlusNormal"/>
        <w:ind w:firstLine="540"/>
        <w:jc w:val="both"/>
      </w:pPr>
      <w:proofErr w:type="gramStart"/>
      <w:r>
        <w:t>2) наименование медицинского изделия, в отношении которого выявлены побочные действия, не указанные в инструкции по применению или руководстве по эксплуатации, нежелательные реакции при его применении, особенности взаимодействия с другими медицинскими изделиями, факты и обстоятельства, создающие угрозу жизни и здоровью граждан и медицинских работников при применении и эксплуатации, с указанием заводского номера;</w:t>
      </w:r>
      <w:proofErr w:type="gramEnd"/>
    </w:p>
    <w:p w:rsidR="00EC382F" w:rsidRDefault="00EC382F">
      <w:pPr>
        <w:pStyle w:val="ConsPlusNormal"/>
        <w:ind w:firstLine="540"/>
        <w:jc w:val="both"/>
      </w:pPr>
      <w:r>
        <w:t>3) наименование производителя медицинского изделия;</w:t>
      </w:r>
    </w:p>
    <w:p w:rsidR="00EC382F" w:rsidRDefault="00EC382F">
      <w:pPr>
        <w:pStyle w:val="ConsPlusNormal"/>
        <w:ind w:firstLine="540"/>
        <w:jc w:val="both"/>
      </w:pPr>
      <w:proofErr w:type="gramStart"/>
      <w:r>
        <w:t>4) описание побочных действий медицинского изделия (в случае, если имеются такие сведения), не указанных в инструкции по применению или руководстве по эксплуатации, нежелательных реакций при его применении, особенностей взаимодействия медицинских изделий между собой, фактов и обстоятельств, создающих угрозу жизни и здоровью граждан и медицинских работников при применении и эксплуатации медицинских изделий.</w:t>
      </w:r>
      <w:proofErr w:type="gramEnd"/>
    </w:p>
    <w:p w:rsidR="00EC382F" w:rsidRDefault="00EC382F">
      <w:pPr>
        <w:pStyle w:val="ConsPlusNormal"/>
        <w:ind w:firstLine="540"/>
        <w:jc w:val="both"/>
      </w:pPr>
      <w:r>
        <w:t xml:space="preserve">5. Письменное сообщение, представляемое юридическим лицом, подписывается </w:t>
      </w:r>
      <w:r>
        <w:lastRenderedPageBreak/>
        <w:t>руководителем юридического лица или уполномоченным представителем юридического лица и заверяется печатью юридического лица.</w:t>
      </w:r>
    </w:p>
    <w:p w:rsidR="00EC382F" w:rsidRDefault="00EC382F">
      <w:pPr>
        <w:pStyle w:val="ConsPlusNormal"/>
        <w:ind w:firstLine="540"/>
        <w:jc w:val="both"/>
      </w:pPr>
      <w:r>
        <w:t>Письменное сообщение, представляемое физическим лицом, в том числе индивидуальным предпринимателем, заверяется его подписью.</w:t>
      </w:r>
    </w:p>
    <w:p w:rsidR="00EC382F" w:rsidRDefault="00EC382F">
      <w:pPr>
        <w:pStyle w:val="ConsPlusNormal"/>
        <w:ind w:firstLine="540"/>
        <w:jc w:val="both"/>
      </w:pPr>
      <w:r>
        <w:t xml:space="preserve">6. Информация, указанная в сообщении, </w:t>
      </w:r>
      <w:proofErr w:type="gramStart"/>
      <w:r>
        <w:t>обрабатывается и регистрируется</w:t>
      </w:r>
      <w:proofErr w:type="gramEnd"/>
      <w:r>
        <w:t xml:space="preserve"> в соответствии с </w:t>
      </w:r>
      <w:hyperlink r:id="rId8" w:history="1">
        <w:r>
          <w:rPr>
            <w:color w:val="0000FF"/>
          </w:rPr>
          <w:t>Порядком</w:t>
        </w:r>
      </w:hyperlink>
      <w:r>
        <w:t xml:space="preserve"> осуществления мониторинга безопасности медицинских изделий, утверждаемым Министерством здравоохранения Российской Федерации &lt;*&gt;.</w:t>
      </w:r>
    </w:p>
    <w:p w:rsidR="00EC382F" w:rsidRDefault="00EC382F">
      <w:pPr>
        <w:pStyle w:val="ConsPlusNormal"/>
        <w:ind w:firstLine="540"/>
        <w:jc w:val="both"/>
      </w:pPr>
      <w:r>
        <w:t>--------------------------------</w:t>
      </w:r>
    </w:p>
    <w:p w:rsidR="00EC382F" w:rsidRDefault="00EC382F">
      <w:pPr>
        <w:pStyle w:val="ConsPlusNormal"/>
        <w:ind w:firstLine="540"/>
        <w:jc w:val="both"/>
      </w:pPr>
      <w:r>
        <w:t xml:space="preserve">&lt;*&gt; </w:t>
      </w:r>
      <w:hyperlink r:id="rId9" w:history="1">
        <w:r>
          <w:rPr>
            <w:color w:val="0000FF"/>
          </w:rPr>
          <w:t>Статья 95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6724).</w:t>
      </w:r>
    </w:p>
    <w:p w:rsidR="00EC382F" w:rsidRDefault="00EC382F">
      <w:pPr>
        <w:pStyle w:val="ConsPlusNormal"/>
        <w:ind w:firstLine="540"/>
        <w:jc w:val="both"/>
      </w:pPr>
    </w:p>
    <w:p w:rsidR="00EC382F" w:rsidRDefault="00EC382F">
      <w:pPr>
        <w:pStyle w:val="ConsPlusNormal"/>
        <w:ind w:firstLine="540"/>
        <w:jc w:val="both"/>
      </w:pPr>
      <w:r>
        <w:t xml:space="preserve">7. За несообщение или сокрытие информации, предусмотренной </w:t>
      </w:r>
      <w:hyperlink w:anchor="P50" w:history="1">
        <w:r>
          <w:rPr>
            <w:color w:val="0000FF"/>
          </w:rPr>
          <w:t>пунктом 4</w:t>
        </w:r>
      </w:hyperlink>
      <w:r>
        <w:t xml:space="preserve"> настоящего Порядка, лица, которым она стала известна по роду их профессиональной деятельности, несут ответственность в соответствии с законодательством Российской Федерации.</w:t>
      </w:r>
    </w:p>
    <w:p w:rsidR="00EC382F" w:rsidRDefault="00EC382F">
      <w:pPr>
        <w:pStyle w:val="ConsPlusNormal"/>
        <w:ind w:firstLine="540"/>
        <w:jc w:val="both"/>
      </w:pPr>
    </w:p>
    <w:p w:rsidR="00EC382F" w:rsidRDefault="00EC382F">
      <w:pPr>
        <w:pStyle w:val="ConsPlusNormal"/>
        <w:ind w:firstLine="540"/>
        <w:jc w:val="both"/>
      </w:pPr>
    </w:p>
    <w:p w:rsidR="00EC382F" w:rsidRDefault="00EC382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7CD6" w:rsidRDefault="003B7CD6">
      <w:bookmarkStart w:id="2" w:name="_GoBack"/>
      <w:bookmarkEnd w:id="2"/>
    </w:p>
    <w:sectPr w:rsidR="003B7CD6" w:rsidSect="00BE0B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82F"/>
    <w:rsid w:val="003B7CD6"/>
    <w:rsid w:val="00EC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38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C38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C38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C38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C38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C382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DFB9F4B671DAFDFB026A6503768B98139426E15454B9BC6B8C96C3D35428CBBC9F93BF770B18A25h858Q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DFB9F4B671DAFDFB026A6503768B981394E6D12444F9BC6B8C96C3D35h452Q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DFB9F4B671DAFDFB026A6503768B981394F6E154C4D9BC6B8C96C3D35428CBBC9F93BF770B08A25h856Q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DFB9F4B671DAFDFB026A6503768B981394F6E154C4D9BC6B8C96C3D35428CBBC9F93BF770B1832Ch854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1107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Ким Елена Савельевна</dc:creator>
  <cp:lastModifiedBy>Ким Елена Савельевна</cp:lastModifiedBy>
  <cp:revision>1</cp:revision>
  <dcterms:created xsi:type="dcterms:W3CDTF">2015-12-24T16:57:00Z</dcterms:created>
  <dcterms:modified xsi:type="dcterms:W3CDTF">2015-12-24T16:57:00Z</dcterms:modified>
</cp:coreProperties>
</file>